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9560" w14:textId="77777777" w:rsidR="000233D0" w:rsidRDefault="000233D0" w:rsidP="00E14ECB">
      <w:pPr>
        <w:rPr>
          <w:rFonts w:ascii="Arial" w:hAnsi="Arial" w:cs="Arial"/>
          <w:sz w:val="10"/>
          <w:szCs w:val="10"/>
        </w:rPr>
      </w:pPr>
    </w:p>
    <w:p w14:paraId="12199561" w14:textId="77777777" w:rsidR="009537DE" w:rsidRPr="0032769C" w:rsidRDefault="009537DE" w:rsidP="00E14ECB">
      <w:pPr>
        <w:rPr>
          <w:rFonts w:ascii="Arial" w:hAnsi="Arial" w:cs="Arial"/>
          <w:sz w:val="10"/>
          <w:szCs w:val="10"/>
        </w:rPr>
      </w:pPr>
    </w:p>
    <w:p w14:paraId="12199562" w14:textId="02182824" w:rsidR="00B31311" w:rsidRPr="00C14241" w:rsidRDefault="005D6DE3" w:rsidP="00AD1B19">
      <w:pPr>
        <w:pBdr>
          <w:bottom w:val="single" w:sz="12" w:space="0" w:color="auto"/>
        </w:pBdr>
        <w:jc w:val="center"/>
        <w:rPr>
          <w:rFonts w:cstheme="minorHAnsi"/>
          <w:b/>
          <w:sz w:val="28"/>
        </w:rPr>
      </w:pPr>
      <w:r>
        <w:rPr>
          <w:rStyle w:val="Hyperlink"/>
          <w:rFonts w:cstheme="minorHAnsi"/>
          <w:b/>
          <w:color w:val="auto"/>
          <w:sz w:val="28"/>
          <w:u w:val="none"/>
        </w:rPr>
        <w:t>INSTITUTE</w:t>
      </w:r>
      <w:r w:rsidR="00C92B72">
        <w:rPr>
          <w:rStyle w:val="Hyperlink"/>
          <w:rFonts w:cstheme="minorHAnsi"/>
          <w:b/>
          <w:color w:val="auto"/>
          <w:sz w:val="28"/>
          <w:u w:val="none"/>
        </w:rPr>
        <w:t xml:space="preserve"> OF EDUCATION</w:t>
      </w:r>
    </w:p>
    <w:p w14:paraId="12199563" w14:textId="77777777" w:rsidR="0032769C" w:rsidRPr="00576860" w:rsidRDefault="0032769C">
      <w:pPr>
        <w:rPr>
          <w:rFonts w:cstheme="minorHAnsi"/>
        </w:rPr>
      </w:pPr>
    </w:p>
    <w:p w14:paraId="12199564" w14:textId="37FBC213" w:rsidR="00B31311" w:rsidRPr="00576860" w:rsidRDefault="0010284D" w:rsidP="00B00C84">
      <w:pPr>
        <w:jc w:val="center"/>
        <w:rPr>
          <w:rFonts w:cstheme="minorHAnsi"/>
        </w:rPr>
      </w:pPr>
      <w:r>
        <w:rPr>
          <w:rFonts w:cstheme="minorHAnsi"/>
        </w:rPr>
        <w:t>COURSE OUTLINE</w:t>
      </w:r>
      <w:r w:rsidR="00B31311" w:rsidRPr="00576860">
        <w:rPr>
          <w:rFonts w:cstheme="minorHAnsi"/>
        </w:rPr>
        <w:t xml:space="preserve"> IN _</w:t>
      </w:r>
      <w:r w:rsidR="00C95235" w:rsidRPr="00C95235">
        <w:rPr>
          <w:rFonts w:cstheme="minorHAnsi"/>
          <w:u w:val="single"/>
        </w:rPr>
        <w:t xml:space="preserve">STS </w:t>
      </w:r>
      <w:r w:rsidR="00C72ADD">
        <w:rPr>
          <w:rFonts w:cstheme="minorHAnsi"/>
          <w:u w:val="single"/>
        </w:rPr>
        <w:t>121</w:t>
      </w:r>
      <w:r w:rsidR="00B31311" w:rsidRPr="00576860">
        <w:rPr>
          <w:rFonts w:cstheme="minorHAnsi"/>
        </w:rPr>
        <w:t>_: _</w:t>
      </w:r>
      <w:r w:rsidR="00243A69" w:rsidRPr="00243A69">
        <w:rPr>
          <w:rFonts w:cstheme="minorHAnsi"/>
          <w:u w:val="single"/>
        </w:rPr>
        <w:t>Science, Technology and Society</w:t>
      </w:r>
      <w:r w:rsidR="00B31311" w:rsidRPr="00576860">
        <w:rPr>
          <w:rFonts w:cstheme="minorHAnsi"/>
        </w:rPr>
        <w:t>_</w:t>
      </w:r>
    </w:p>
    <w:p w14:paraId="12199585" w14:textId="7706C8C5" w:rsidR="00F62F9E" w:rsidRDefault="00F62F9E" w:rsidP="002207A4">
      <w:pPr>
        <w:ind w:left="660"/>
        <w:rPr>
          <w:rFonts w:cstheme="minorHAnsi"/>
        </w:rPr>
      </w:pPr>
    </w:p>
    <w:p w14:paraId="12199586" w14:textId="77777777" w:rsidR="002207A4" w:rsidRPr="00576860" w:rsidRDefault="001A3098" w:rsidP="003A3862">
      <w:pPr>
        <w:ind w:firstLine="288"/>
        <w:rPr>
          <w:rFonts w:cstheme="minorHAnsi"/>
        </w:rPr>
      </w:pPr>
      <w:r>
        <w:rPr>
          <w:rFonts w:cstheme="minorHAnsi"/>
        </w:rPr>
        <w:t>L</w:t>
      </w:r>
      <w:r w:rsidR="00960038" w:rsidRPr="00576860">
        <w:rPr>
          <w:rFonts w:cstheme="minorHAnsi"/>
        </w:rPr>
        <w:t>earning Activities Plan: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738"/>
        <w:gridCol w:w="2462"/>
      </w:tblGrid>
      <w:tr w:rsidR="006B724B" w:rsidRPr="00576860" w14:paraId="1219958A" w14:textId="77777777" w:rsidTr="003667C7">
        <w:trPr>
          <w:trHeight w:val="395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7" w14:textId="77777777" w:rsidR="006B724B" w:rsidRPr="00576860" w:rsidRDefault="006B724B" w:rsidP="00CE1FEE">
            <w:pPr>
              <w:jc w:val="center"/>
              <w:rPr>
                <w:rFonts w:cstheme="minorHAnsi"/>
                <w:b/>
              </w:rPr>
            </w:pPr>
            <w:r w:rsidRPr="00576860">
              <w:rPr>
                <w:rFonts w:cstheme="minorHAnsi"/>
                <w:b/>
              </w:rPr>
              <w:t>Course Content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9" w14:textId="5869E9A2" w:rsidR="006B724B" w:rsidRPr="00576860" w:rsidRDefault="006B724B" w:rsidP="004255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Timet</w:t>
            </w:r>
            <w:r w:rsidRPr="00576860">
              <w:rPr>
                <w:rFonts w:cstheme="minorHAnsi"/>
                <w:b/>
              </w:rPr>
              <w:t>able</w:t>
            </w:r>
            <w:r w:rsidR="004255C3">
              <w:rPr>
                <w:rFonts w:cstheme="minorHAnsi"/>
                <w:b/>
              </w:rPr>
              <w:t xml:space="preserve"> </w:t>
            </w:r>
            <w:r w:rsidRPr="00576860">
              <w:rPr>
                <w:rFonts w:cstheme="minorHAnsi"/>
                <w:b/>
              </w:rPr>
              <w:t xml:space="preserve">(in </w:t>
            </w:r>
            <w:proofErr w:type="spellStart"/>
            <w:r w:rsidRPr="00576860">
              <w:rPr>
                <w:rFonts w:cstheme="minorHAnsi"/>
                <w:b/>
              </w:rPr>
              <w:t>hrs</w:t>
            </w:r>
            <w:proofErr w:type="spellEnd"/>
            <w:r w:rsidRPr="00576860">
              <w:rPr>
                <w:rFonts w:cstheme="minorHAnsi"/>
                <w:b/>
              </w:rPr>
              <w:t>)</w:t>
            </w:r>
          </w:p>
        </w:tc>
      </w:tr>
      <w:tr w:rsidR="003667C7" w:rsidRPr="00576860" w14:paraId="1219958D" w14:textId="77777777" w:rsidTr="00267188">
        <w:trPr>
          <w:trHeight w:val="562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4C6B12" w14:textId="77777777" w:rsidR="003667C7" w:rsidRPr="00721C4E" w:rsidRDefault="003667C7" w:rsidP="003667C7">
            <w:pPr>
              <w:rPr>
                <w:rFonts w:cstheme="minorHAnsi"/>
              </w:rPr>
            </w:pPr>
            <w:r w:rsidRPr="00721C4E">
              <w:rPr>
                <w:rFonts w:cstheme="minorHAnsi"/>
              </w:rPr>
              <w:t xml:space="preserve">Orientation and </w:t>
            </w:r>
          </w:p>
          <w:p w14:paraId="1219958B" w14:textId="7DB458B8" w:rsidR="003667C7" w:rsidRPr="00721C4E" w:rsidRDefault="003667C7" w:rsidP="003667C7">
            <w:pPr>
              <w:rPr>
                <w:rFonts w:cstheme="minorHAnsi"/>
              </w:rPr>
            </w:pPr>
            <w:r w:rsidRPr="00721C4E">
              <w:rPr>
                <w:rFonts w:cstheme="minorHAnsi"/>
              </w:rPr>
              <w:t>Introduction to the Course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19958C" w14:textId="7F7DC026" w:rsidR="003667C7" w:rsidRPr="00576860" w:rsidRDefault="003667C7" w:rsidP="00366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</w:tr>
      <w:tr w:rsidR="006B724B" w:rsidRPr="00576860" w14:paraId="12199593" w14:textId="77777777" w:rsidTr="003667C7">
        <w:trPr>
          <w:trHeight w:val="283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18629" w14:textId="77777777" w:rsidR="001A301A" w:rsidRPr="00721C4E" w:rsidRDefault="001A301A" w:rsidP="001A301A">
            <w:pPr>
              <w:rPr>
                <w:rFonts w:cstheme="minorHAnsi"/>
              </w:rPr>
            </w:pPr>
            <w:r w:rsidRPr="00721C4E">
              <w:rPr>
                <w:rFonts w:cstheme="minorHAnsi"/>
              </w:rPr>
              <w:t>Science and Technology in History that changed Society</w:t>
            </w:r>
          </w:p>
          <w:p w14:paraId="74280B4F" w14:textId="77777777" w:rsidR="006B7C74" w:rsidRPr="00721C4E" w:rsidRDefault="001E65C4" w:rsidP="001A301A">
            <w:pPr>
              <w:ind w:left="705"/>
              <w:rPr>
                <w:rFonts w:cstheme="minorHAnsi"/>
              </w:rPr>
            </w:pPr>
            <w:r w:rsidRPr="00721C4E">
              <w:rPr>
                <w:rFonts w:cstheme="minorHAnsi"/>
              </w:rPr>
              <w:t>a.</w:t>
            </w:r>
            <w:r w:rsidR="001A301A" w:rsidRPr="00721C4E">
              <w:rPr>
                <w:rFonts w:cstheme="minorHAnsi"/>
              </w:rPr>
              <w:t xml:space="preserve"> Stone Age</w:t>
            </w:r>
          </w:p>
          <w:p w14:paraId="6D64A3F7" w14:textId="2AF687DD" w:rsidR="001A301A" w:rsidRPr="00721C4E" w:rsidRDefault="006B7C74" w:rsidP="001A301A">
            <w:pPr>
              <w:ind w:left="705"/>
              <w:rPr>
                <w:rFonts w:cstheme="minorHAnsi"/>
              </w:rPr>
            </w:pPr>
            <w:r w:rsidRPr="00721C4E">
              <w:rPr>
                <w:rFonts w:cstheme="minorHAnsi"/>
              </w:rPr>
              <w:t>b. Bronze Age</w:t>
            </w:r>
            <w:r w:rsidR="001E65C4" w:rsidRPr="00721C4E">
              <w:rPr>
                <w:rFonts w:cstheme="minorHAnsi"/>
              </w:rPr>
              <w:t xml:space="preserve">                              </w:t>
            </w:r>
          </w:p>
          <w:p w14:paraId="38E75A1D" w14:textId="77777777" w:rsidR="006B7C74" w:rsidRPr="00721C4E" w:rsidRDefault="001E65C4" w:rsidP="001E65C4">
            <w:pPr>
              <w:rPr>
                <w:rFonts w:cstheme="minorHAnsi"/>
              </w:rPr>
            </w:pPr>
            <w:r w:rsidRPr="00721C4E">
              <w:rPr>
                <w:rFonts w:cstheme="minorHAnsi"/>
              </w:rPr>
              <w:t xml:space="preserve">              c.</w:t>
            </w:r>
            <w:r w:rsidR="001A301A" w:rsidRPr="00721C4E">
              <w:rPr>
                <w:rFonts w:cstheme="minorHAnsi"/>
              </w:rPr>
              <w:t xml:space="preserve"> Iron Age</w:t>
            </w:r>
            <w:r w:rsidRPr="00721C4E">
              <w:rPr>
                <w:rFonts w:cstheme="minorHAnsi"/>
              </w:rPr>
              <w:t xml:space="preserve">      </w:t>
            </w:r>
          </w:p>
          <w:p w14:paraId="337C935A" w14:textId="40A3ED65" w:rsidR="001A301A" w:rsidRPr="00721C4E" w:rsidRDefault="001E65C4" w:rsidP="001E65C4">
            <w:pPr>
              <w:rPr>
                <w:rFonts w:cstheme="minorHAnsi"/>
              </w:rPr>
            </w:pPr>
            <w:r w:rsidRPr="00721C4E">
              <w:rPr>
                <w:rFonts w:cstheme="minorHAnsi"/>
              </w:rPr>
              <w:t xml:space="preserve">              </w:t>
            </w:r>
            <w:r w:rsidR="006B7C74" w:rsidRPr="00721C4E">
              <w:rPr>
                <w:rFonts w:cstheme="minorHAnsi"/>
              </w:rPr>
              <w:t>d. Middle Ages</w:t>
            </w:r>
            <w:r w:rsidRPr="00721C4E">
              <w:rPr>
                <w:rFonts w:cstheme="minorHAnsi"/>
              </w:rPr>
              <w:t xml:space="preserve"> </w:t>
            </w:r>
          </w:p>
          <w:p w14:paraId="12199591" w14:textId="15354274" w:rsidR="006B724B" w:rsidRPr="00721C4E" w:rsidRDefault="001E65C4" w:rsidP="001A301A">
            <w:pPr>
              <w:ind w:left="705"/>
              <w:rPr>
                <w:rFonts w:cstheme="minorHAnsi"/>
              </w:rPr>
            </w:pPr>
            <w:r w:rsidRPr="00721C4E">
              <w:rPr>
                <w:rFonts w:cstheme="minorHAnsi"/>
              </w:rPr>
              <w:t>e.</w:t>
            </w:r>
            <w:r w:rsidR="001A301A" w:rsidRPr="00721C4E">
              <w:rPr>
                <w:rFonts w:cstheme="minorHAnsi"/>
              </w:rPr>
              <w:t xml:space="preserve"> Pre-colonial societies in selected Asian countries especially in the Philippines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2" w14:textId="22C1AB34" w:rsidR="006B724B" w:rsidRPr="00576860" w:rsidRDefault="001A301A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B724B" w:rsidRPr="00576860" w14:paraId="12199596" w14:textId="77777777" w:rsidTr="003667C7">
        <w:trPr>
          <w:trHeight w:val="267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94FD" w14:textId="77777777" w:rsidR="00761CA2" w:rsidRPr="00761CA2" w:rsidRDefault="00761CA2" w:rsidP="00761CA2">
            <w:pPr>
              <w:rPr>
                <w:rFonts w:cstheme="minorHAnsi"/>
              </w:rPr>
            </w:pPr>
            <w:r w:rsidRPr="00761CA2">
              <w:rPr>
                <w:rFonts w:cstheme="minorHAnsi"/>
              </w:rPr>
              <w:t>Scientific and Technological revolutions that defined Society</w:t>
            </w:r>
          </w:p>
          <w:p w14:paraId="35A1113C" w14:textId="77777777" w:rsidR="006B7C74" w:rsidRDefault="001E65C4" w:rsidP="00761CA2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761CA2" w:rsidRPr="00761CA2">
              <w:rPr>
                <w:rFonts w:cstheme="minorHAnsi"/>
              </w:rPr>
              <w:t xml:space="preserve"> Renaissance</w:t>
            </w:r>
            <w:r>
              <w:rPr>
                <w:rFonts w:cstheme="minorHAnsi"/>
              </w:rPr>
              <w:t xml:space="preserve">                            </w:t>
            </w:r>
          </w:p>
          <w:p w14:paraId="054167AF" w14:textId="7B691CFE" w:rsidR="00761CA2" w:rsidRPr="00761CA2" w:rsidRDefault="006B7C74" w:rsidP="00761CA2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 w:rsidR="001E65C4" w:rsidRPr="001E65C4">
              <w:rPr>
                <w:rFonts w:cstheme="minorHAnsi"/>
              </w:rPr>
              <w:t xml:space="preserve"> Scientific Revolution</w:t>
            </w:r>
          </w:p>
          <w:p w14:paraId="754FF9DA" w14:textId="77777777" w:rsidR="006B7C74" w:rsidRDefault="001E65C4" w:rsidP="001E65C4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761CA2" w:rsidRPr="00761CA2">
              <w:rPr>
                <w:rFonts w:cstheme="minorHAnsi"/>
              </w:rPr>
              <w:t xml:space="preserve"> Industrial Revolution</w:t>
            </w:r>
            <w:r>
              <w:rPr>
                <w:rFonts w:cstheme="minorHAnsi"/>
              </w:rPr>
              <w:t xml:space="preserve">             </w:t>
            </w:r>
          </w:p>
          <w:p w14:paraId="12199594" w14:textId="12131081" w:rsidR="006B724B" w:rsidRPr="00576860" w:rsidRDefault="006B7C74" w:rsidP="001E65C4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  <w:r w:rsidR="001E65C4" w:rsidRPr="001E65C4">
              <w:rPr>
                <w:rFonts w:cstheme="minorHAnsi"/>
              </w:rPr>
              <w:t xml:space="preserve"> Western Imperialism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5" w14:textId="440EE46C" w:rsidR="006B724B" w:rsidRPr="00576860" w:rsidRDefault="00761CA2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256BE" w:rsidRPr="00576860" w14:paraId="12199599" w14:textId="77777777" w:rsidTr="003667C7">
        <w:trPr>
          <w:trHeight w:val="283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3195" w14:textId="488F11E5" w:rsidR="00B256BE" w:rsidRPr="0063056A" w:rsidRDefault="00B256BE" w:rsidP="00B256BE">
            <w:pPr>
              <w:rPr>
                <w:rFonts w:cstheme="minorHAnsi"/>
              </w:rPr>
            </w:pPr>
            <w:r w:rsidRPr="0063056A">
              <w:rPr>
                <w:rFonts w:cstheme="minorHAnsi"/>
              </w:rPr>
              <w:t>Science and Technology in the 20</w:t>
            </w:r>
            <w:r w:rsidRPr="0063056A">
              <w:rPr>
                <w:rFonts w:cstheme="minorHAnsi"/>
                <w:vertAlign w:val="superscript"/>
              </w:rPr>
              <w:t>th</w:t>
            </w:r>
            <w:r w:rsidRPr="0063056A">
              <w:rPr>
                <w:rFonts w:cstheme="minorHAnsi"/>
              </w:rPr>
              <w:t xml:space="preserve"> Century with an emphasis in the Philippines context</w:t>
            </w:r>
          </w:p>
          <w:p w14:paraId="3AE81E1C" w14:textId="17F8547B" w:rsidR="00B256BE" w:rsidRPr="0063056A" w:rsidRDefault="001E65C4" w:rsidP="00B256BE">
            <w:pPr>
              <w:ind w:left="7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B256BE" w:rsidRPr="0063056A">
              <w:rPr>
                <w:rFonts w:cstheme="minorHAnsi"/>
              </w:rPr>
              <w:t xml:space="preserve"> Microelectronics and Photonics</w:t>
            </w:r>
          </w:p>
          <w:p w14:paraId="75D7F11C" w14:textId="0E07E88D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b.</w:t>
            </w:r>
            <w:r w:rsidR="00B256BE" w:rsidRPr="0082213F">
              <w:rPr>
                <w:rFonts w:cstheme="minorHAnsi"/>
              </w:rPr>
              <w:t xml:space="preserve"> Computers and Information Technology</w:t>
            </w:r>
          </w:p>
          <w:p w14:paraId="7849B04F" w14:textId="5B980467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c.</w:t>
            </w:r>
            <w:r w:rsidR="00B256BE" w:rsidRPr="0082213F">
              <w:rPr>
                <w:rFonts w:cstheme="minorHAnsi"/>
              </w:rPr>
              <w:t xml:space="preserve"> Internet and Other Advanced Telecommunication Technologies</w:t>
            </w:r>
          </w:p>
          <w:p w14:paraId="3DFDD1B1" w14:textId="2C92418A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d.</w:t>
            </w:r>
            <w:r w:rsidR="00B256BE" w:rsidRPr="0082213F">
              <w:rPr>
                <w:rFonts w:cstheme="minorHAnsi"/>
              </w:rPr>
              <w:t xml:space="preserve"> Automation, Robotics, and Other Advanced Manufacturing Technologies</w:t>
            </w:r>
          </w:p>
          <w:p w14:paraId="4D624B0B" w14:textId="2794DC3F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e.</w:t>
            </w:r>
            <w:r w:rsidR="00B256BE" w:rsidRPr="0082213F">
              <w:rPr>
                <w:rFonts w:cstheme="minorHAnsi"/>
              </w:rPr>
              <w:t xml:space="preserve"> Advanced Energy Technologies</w:t>
            </w:r>
          </w:p>
          <w:p w14:paraId="4EE5B35F" w14:textId="23F168C3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f.</w:t>
            </w:r>
            <w:r w:rsidR="00B256BE" w:rsidRPr="0082213F">
              <w:rPr>
                <w:rFonts w:cstheme="minorHAnsi"/>
              </w:rPr>
              <w:t xml:space="preserve"> Advanced Materials, </w:t>
            </w:r>
            <w:proofErr w:type="spellStart"/>
            <w:r w:rsidR="00B256BE" w:rsidRPr="0082213F">
              <w:rPr>
                <w:rFonts w:cstheme="minorHAnsi"/>
              </w:rPr>
              <w:t>Micromachines</w:t>
            </w:r>
            <w:proofErr w:type="spellEnd"/>
            <w:r w:rsidR="00B256BE" w:rsidRPr="0082213F">
              <w:rPr>
                <w:rFonts w:cstheme="minorHAnsi"/>
              </w:rPr>
              <w:t>, and Nanotechnology</w:t>
            </w:r>
          </w:p>
          <w:p w14:paraId="5D1F1D33" w14:textId="3DD6C844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g.</w:t>
            </w:r>
            <w:r w:rsidR="00B256BE" w:rsidRPr="0082213F">
              <w:rPr>
                <w:rFonts w:cstheme="minorHAnsi"/>
              </w:rPr>
              <w:t xml:space="preserve"> Genetic Engineering and Biotechnology</w:t>
            </w:r>
          </w:p>
          <w:p w14:paraId="0DB017A1" w14:textId="35608AD1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h.</w:t>
            </w:r>
            <w:r w:rsidR="00B256BE" w:rsidRPr="0082213F">
              <w:rPr>
                <w:rFonts w:cstheme="minorHAnsi"/>
              </w:rPr>
              <w:t xml:space="preserve"> Advances in Health and Medicines</w:t>
            </w:r>
          </w:p>
          <w:p w14:paraId="378736C2" w14:textId="1F216138" w:rsidR="00B256BE" w:rsidRPr="0082213F" w:rsidRDefault="001E65C4" w:rsidP="00B256BE">
            <w:pPr>
              <w:ind w:left="705"/>
              <w:jc w:val="left"/>
              <w:rPr>
                <w:rFonts w:cstheme="minorHAnsi"/>
              </w:rPr>
            </w:pPr>
            <w:proofErr w:type="spellStart"/>
            <w:r w:rsidRPr="0082213F">
              <w:rPr>
                <w:rFonts w:cstheme="minorHAnsi"/>
              </w:rPr>
              <w:t>i</w:t>
            </w:r>
            <w:proofErr w:type="spellEnd"/>
            <w:r w:rsidRPr="0082213F">
              <w:rPr>
                <w:rFonts w:cstheme="minorHAnsi"/>
              </w:rPr>
              <w:t>.</w:t>
            </w:r>
            <w:r w:rsidR="00B256BE" w:rsidRPr="0082213F">
              <w:rPr>
                <w:rFonts w:cstheme="minorHAnsi"/>
              </w:rPr>
              <w:t xml:space="preserve"> Food and Agricultural Technologies</w:t>
            </w:r>
          </w:p>
          <w:p w14:paraId="12199597" w14:textId="73866B19" w:rsidR="00B256BE" w:rsidRPr="00576860" w:rsidRDefault="001E65C4" w:rsidP="00B256BE">
            <w:pPr>
              <w:ind w:left="705"/>
              <w:jc w:val="left"/>
              <w:rPr>
                <w:rFonts w:cstheme="minorHAnsi"/>
              </w:rPr>
            </w:pPr>
            <w:r w:rsidRPr="0082213F">
              <w:rPr>
                <w:rFonts w:cstheme="minorHAnsi"/>
              </w:rPr>
              <w:t>j.</w:t>
            </w:r>
            <w:r w:rsidR="00B256BE" w:rsidRPr="0082213F">
              <w:rPr>
                <w:rFonts w:cstheme="minorHAnsi"/>
              </w:rPr>
              <w:t xml:space="preserve"> Advances in Construction, Transportation, and Space Technologies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8" w14:textId="38684A3F" w:rsidR="00B256BE" w:rsidRPr="00576860" w:rsidRDefault="00E140F0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256BE" w:rsidRPr="00576860" w14:paraId="75C3FA4E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2F3C" w14:textId="61576E40" w:rsidR="00B256BE" w:rsidRPr="009927C4" w:rsidRDefault="00B256BE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Midterm Examinations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2C95F" w14:textId="76ADDC34" w:rsidR="00B256BE" w:rsidRPr="00576860" w:rsidRDefault="00B256BE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B488E" w:rsidRPr="00576860" w14:paraId="1294D7AE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8C7F" w14:textId="77777777" w:rsidR="00BB488E" w:rsidRPr="0063056A" w:rsidRDefault="00BB488E" w:rsidP="00BB488E">
            <w:pPr>
              <w:rPr>
                <w:rFonts w:cstheme="minorHAnsi"/>
              </w:rPr>
            </w:pPr>
            <w:r w:rsidRPr="0063056A">
              <w:rPr>
                <w:rFonts w:cstheme="minorHAnsi"/>
              </w:rPr>
              <w:t xml:space="preserve">Impacts of Science and Technology in Society and its </w:t>
            </w:r>
            <w:proofErr w:type="spellStart"/>
            <w:r w:rsidRPr="0063056A">
              <w:rPr>
                <w:rFonts w:cstheme="minorHAnsi"/>
              </w:rPr>
              <w:t>Culture</w:t>
            </w:r>
            <w:r w:rsidRPr="0063056A">
              <w:rPr>
                <w:rFonts w:cstheme="minorHAnsi"/>
                <w:vertAlign w:val="superscript"/>
              </w:rPr>
              <w:t>λ</w:t>
            </w:r>
            <w:proofErr w:type="spellEnd"/>
          </w:p>
          <w:p w14:paraId="6BF0850D" w14:textId="77777777" w:rsidR="006B7C74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BB488E" w:rsidRPr="0063056A">
              <w:rPr>
                <w:rFonts w:cstheme="minorHAnsi"/>
              </w:rPr>
              <w:t xml:space="preserve"> Economic</w:t>
            </w:r>
            <w:r>
              <w:rPr>
                <w:rFonts w:cstheme="minorHAnsi"/>
              </w:rPr>
              <w:t xml:space="preserve">                                   </w:t>
            </w:r>
          </w:p>
          <w:p w14:paraId="4337CE03" w14:textId="006CE096" w:rsidR="00BB488E" w:rsidRPr="0063056A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 w:rsidRPr="001E65C4">
              <w:rPr>
                <w:rFonts w:cstheme="minorHAnsi"/>
              </w:rPr>
              <w:t xml:space="preserve"> Business</w:t>
            </w:r>
          </w:p>
          <w:p w14:paraId="123CCCC5" w14:textId="130924CA" w:rsidR="00BB488E" w:rsidRPr="0063056A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BB488E" w:rsidRPr="0063056A">
              <w:rPr>
                <w:rFonts w:cstheme="minorHAnsi"/>
              </w:rPr>
              <w:t xml:space="preserve"> Environment </w:t>
            </w:r>
            <w:r w:rsidR="00BB488E">
              <w:rPr>
                <w:rFonts w:cstheme="minorHAnsi"/>
              </w:rPr>
              <w:t xml:space="preserve"> with a </w:t>
            </w:r>
            <w:r w:rsidR="00BB488E" w:rsidRPr="0063056A">
              <w:rPr>
                <w:rFonts w:cstheme="minorHAnsi"/>
              </w:rPr>
              <w:t>focus on climate change</w:t>
            </w:r>
          </w:p>
          <w:p w14:paraId="2FD0EF38" w14:textId="77777777" w:rsidR="006B7C74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BB488E" w:rsidRPr="0063056A">
              <w:rPr>
                <w:rFonts w:cstheme="minorHAnsi"/>
              </w:rPr>
              <w:t xml:space="preserve"> Arts</w:t>
            </w:r>
            <w:r>
              <w:rPr>
                <w:rFonts w:cstheme="minorHAnsi"/>
              </w:rPr>
              <w:t xml:space="preserve">               </w:t>
            </w:r>
          </w:p>
          <w:p w14:paraId="33B4FE4F" w14:textId="77777777" w:rsidR="006B7C74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  <w:r w:rsidRPr="001E65C4">
              <w:rPr>
                <w:rFonts w:cstheme="minorHAnsi"/>
              </w:rPr>
              <w:t xml:space="preserve"> War</w:t>
            </w:r>
            <w:r>
              <w:rPr>
                <w:rFonts w:cstheme="minorHAnsi"/>
              </w:rPr>
              <w:t xml:space="preserve">                </w:t>
            </w:r>
          </w:p>
          <w:p w14:paraId="41884CE0" w14:textId="7D760544" w:rsidR="00BB488E" w:rsidRPr="0063056A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f.</w:t>
            </w:r>
            <w:r w:rsidRPr="001E65C4">
              <w:rPr>
                <w:rFonts w:cstheme="minorHAnsi"/>
              </w:rPr>
              <w:t xml:space="preserve"> Ethics</w:t>
            </w:r>
            <w:r>
              <w:rPr>
                <w:rFonts w:cstheme="minorHAnsi"/>
              </w:rPr>
              <w:t xml:space="preserve">                            </w:t>
            </w:r>
          </w:p>
          <w:p w14:paraId="54DA56B6" w14:textId="08F7F6D9" w:rsidR="00BB488E" w:rsidRPr="0063056A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g.</w:t>
            </w:r>
            <w:r w:rsidR="00BB488E" w:rsidRPr="0063056A">
              <w:rPr>
                <w:rFonts w:cstheme="minorHAnsi"/>
              </w:rPr>
              <w:t xml:space="preserve"> Ideology </w:t>
            </w:r>
            <w:r w:rsidR="00BB488E">
              <w:rPr>
                <w:rFonts w:cstheme="minorHAnsi"/>
              </w:rPr>
              <w:t xml:space="preserve">with a </w:t>
            </w:r>
            <w:r w:rsidR="00BB488E" w:rsidRPr="0063056A">
              <w:rPr>
                <w:rFonts w:cstheme="minorHAnsi"/>
              </w:rPr>
              <w:t>focus on environmental awarenes</w:t>
            </w:r>
            <w:r w:rsidR="00BB488E">
              <w:rPr>
                <w:rFonts w:cstheme="minorHAnsi"/>
              </w:rPr>
              <w:t>s</w:t>
            </w:r>
          </w:p>
          <w:p w14:paraId="6D1ACAE2" w14:textId="70B76754" w:rsidR="00BB488E" w:rsidRPr="009927C4" w:rsidRDefault="001E65C4" w:rsidP="00BB488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h.</w:t>
            </w:r>
            <w:r w:rsidR="00BB488E" w:rsidRPr="0063056A">
              <w:rPr>
                <w:rFonts w:cstheme="minorHAnsi"/>
              </w:rPr>
              <w:t xml:space="preserve"> Politics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136" w14:textId="06B7D19F" w:rsidR="00BB488E" w:rsidRPr="00576860" w:rsidRDefault="002A3AC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B488E" w:rsidRPr="00576860" w14:paraId="2DB799A8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A9AA" w14:textId="77777777" w:rsidR="00757DCE" w:rsidRPr="00757DCE" w:rsidRDefault="00757DCE" w:rsidP="00757DCE">
            <w:pPr>
              <w:rPr>
                <w:rFonts w:cstheme="minorHAnsi"/>
              </w:rPr>
            </w:pPr>
            <w:r w:rsidRPr="00757DCE">
              <w:rPr>
                <w:rFonts w:cstheme="minorHAnsi"/>
              </w:rPr>
              <w:t>Case Studies of Science &amp; Technology Policies for National Development</w:t>
            </w:r>
          </w:p>
          <w:p w14:paraId="58425926" w14:textId="77777777" w:rsidR="006B7C74" w:rsidRDefault="001E65C4" w:rsidP="00757DC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757DCE" w:rsidRPr="00757DCE">
              <w:rPr>
                <w:rFonts w:cstheme="minorHAnsi"/>
              </w:rPr>
              <w:t xml:space="preserve"> Developed Countries</w:t>
            </w:r>
            <w:r>
              <w:rPr>
                <w:rFonts w:cstheme="minorHAnsi"/>
              </w:rPr>
              <w:t xml:space="preserve">          </w:t>
            </w:r>
          </w:p>
          <w:p w14:paraId="4BF58472" w14:textId="418CF93C" w:rsidR="00757DCE" w:rsidRPr="00757DCE" w:rsidRDefault="001E65C4" w:rsidP="00757DC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 w:rsidRPr="001E65C4">
              <w:rPr>
                <w:rFonts w:cstheme="minorHAnsi"/>
              </w:rPr>
              <w:t xml:space="preserve"> Newly Industrialized Countries</w:t>
            </w:r>
          </w:p>
          <w:p w14:paraId="29310E52" w14:textId="79979360" w:rsidR="00BB488E" w:rsidRPr="009927C4" w:rsidRDefault="001E65C4" w:rsidP="00757DCE">
            <w:pPr>
              <w:ind w:left="705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757DCE" w:rsidRPr="00757DCE">
              <w:rPr>
                <w:rFonts w:cstheme="minorHAnsi"/>
              </w:rPr>
              <w:t xml:space="preserve"> Least Developed Countries especially the Philippines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2EE9" w14:textId="13FAA44D" w:rsidR="00BB488E" w:rsidRPr="00576860" w:rsidRDefault="001F6CEC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7.5</w:t>
            </w:r>
          </w:p>
        </w:tc>
      </w:tr>
      <w:tr w:rsidR="00BB488E" w:rsidRPr="00576860" w14:paraId="3EE68CC6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9D473" w14:textId="1F152946" w:rsidR="00BB488E" w:rsidRPr="009927C4" w:rsidRDefault="009252EF" w:rsidP="00BB488E">
            <w:pPr>
              <w:rPr>
                <w:rFonts w:cstheme="minorHAnsi"/>
              </w:rPr>
            </w:pPr>
            <w:r w:rsidRPr="009252EF">
              <w:rPr>
                <w:rFonts w:cstheme="minorHAnsi"/>
              </w:rPr>
              <w:t>Science and Technology in the Philippines: Present Conditions and Future Options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0B4E" w14:textId="4D33CBE3" w:rsidR="00BB488E" w:rsidRPr="00576860" w:rsidRDefault="00845645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B488E" w:rsidRPr="00576860" w14:paraId="1CDBB94D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2CFF" w14:textId="2CBBB448" w:rsidR="00BB488E" w:rsidRPr="004A5586" w:rsidRDefault="00BB488E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Examinations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F805" w14:textId="3432768A" w:rsidR="00BB488E" w:rsidRPr="00576860" w:rsidRDefault="00BB488E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121995DD" w14:textId="77777777" w:rsidR="00913856" w:rsidRPr="00576860" w:rsidRDefault="00913856" w:rsidP="00C72ADD">
      <w:pPr>
        <w:rPr>
          <w:rFonts w:cstheme="minorHAnsi"/>
        </w:rPr>
      </w:pPr>
      <w:bookmarkStart w:id="0" w:name="_GoBack"/>
      <w:bookmarkEnd w:id="0"/>
    </w:p>
    <w:sectPr w:rsidR="00913856" w:rsidRPr="00576860" w:rsidSect="00F770E6">
      <w:headerReference w:type="default" r:id="rId8"/>
      <w:footerReference w:type="default" r:id="rId9"/>
      <w:headerReference w:type="first" r:id="rId10"/>
      <w:pgSz w:w="12242" w:h="18722" w:code="1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CF90" w14:textId="77777777" w:rsidR="00CF1E47" w:rsidRDefault="00CF1E47" w:rsidP="004C756A">
      <w:r>
        <w:separator/>
      </w:r>
    </w:p>
  </w:endnote>
  <w:endnote w:type="continuationSeparator" w:id="0">
    <w:p w14:paraId="1605B6F0" w14:textId="77777777" w:rsidR="00CF1E47" w:rsidRDefault="00CF1E47" w:rsidP="004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01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32EE4" w14:textId="0EF38347" w:rsidR="001B4690" w:rsidRDefault="001B46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A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A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995E4" w14:textId="77777777" w:rsidR="004C756A" w:rsidRDefault="004C756A" w:rsidP="002207A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9625" w14:textId="77777777" w:rsidR="00CF1E47" w:rsidRDefault="00CF1E47" w:rsidP="004C756A">
      <w:r>
        <w:separator/>
      </w:r>
    </w:p>
  </w:footnote>
  <w:footnote w:type="continuationSeparator" w:id="0">
    <w:p w14:paraId="48C76395" w14:textId="77777777" w:rsidR="00CF1E47" w:rsidRDefault="00CF1E47" w:rsidP="004C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2" w14:textId="77777777" w:rsidR="009537DE" w:rsidRDefault="009537DE">
    <w:pPr>
      <w:pStyle w:val="Header"/>
    </w:pPr>
  </w:p>
  <w:p w14:paraId="121995E3" w14:textId="77777777" w:rsidR="009537DE" w:rsidRDefault="00953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5" w14:textId="77777777" w:rsidR="009537DE" w:rsidRDefault="00CF1E47" w:rsidP="009537D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 w14:anchorId="121995E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397.5pt;margin-top:-22.75pt;width:120pt;height:24.9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" fillcolor="white [3201]" stroked="f" strokeweight=".5pt">
          <v:textbox style="mso-next-textbox:#Text Box 1">
            <w:txbxContent>
              <w:p w14:paraId="121995F0" w14:textId="77777777" w:rsidR="009537DE" w:rsidRPr="00F51779" w:rsidRDefault="009537DE" w:rsidP="009537DE">
                <w:pPr>
                  <w:jc w:val="center"/>
                  <w:rPr>
                    <w:rFonts w:ascii="Calibri" w:hAnsi="Calibri"/>
                    <w:sz w:val="20"/>
                    <w:szCs w:val="16"/>
                  </w:rPr>
                </w:pPr>
                <w:r w:rsidRPr="00F51779">
                  <w:rPr>
                    <w:rFonts w:ascii="Calibri" w:hAnsi="Calibri"/>
                    <w:sz w:val="20"/>
                    <w:szCs w:val="16"/>
                  </w:rPr>
                  <w:t>DNSC-ACAD</w:t>
                </w:r>
                <w:r>
                  <w:rPr>
                    <w:rFonts w:ascii="Calibri" w:hAnsi="Calibri"/>
                    <w:sz w:val="20"/>
                    <w:szCs w:val="16"/>
                  </w:rPr>
                  <w:t>03</w:t>
                </w:r>
                <w:r w:rsidRPr="00F51779">
                  <w:rPr>
                    <w:rFonts w:ascii="Calibri" w:hAnsi="Calibri"/>
                    <w:sz w:val="20"/>
                    <w:szCs w:val="16"/>
                  </w:rPr>
                  <w:t>-</w:t>
                </w:r>
                <w:r>
                  <w:rPr>
                    <w:rFonts w:ascii="Calibri" w:hAnsi="Calibri"/>
                    <w:sz w:val="20"/>
                    <w:szCs w:val="16"/>
                  </w:rPr>
                  <w:t>CO</w:t>
                </w:r>
              </w:p>
              <w:p w14:paraId="121995F1" w14:textId="77777777" w:rsidR="009537DE" w:rsidRDefault="009537DE" w:rsidP="009537DE"/>
            </w:txbxContent>
          </v:textbox>
        </v:shape>
      </w:pict>
    </w:r>
  </w:p>
  <w:p w14:paraId="32C43455" w14:textId="3F2531BF" w:rsidR="00C72ADD" w:rsidRDefault="00C72ADD" w:rsidP="00C72ADD">
    <w:pPr>
      <w:pStyle w:val="NoSpacing"/>
    </w:pPr>
    <w:r>
      <w:rPr>
        <w:rFonts w:asciiTheme="minorHAnsi" w:hAnsiTheme="minorHAnsi"/>
        <w:noProof/>
        <w:lang w:val="en-US"/>
      </w:rPr>
      <w:drawing>
        <wp:anchor distT="0" distB="0" distL="114300" distR="114300" simplePos="0" relativeHeight="251665408" behindDoc="0" locked="0" layoutInCell="1" allowOverlap="1" wp14:anchorId="59106E18" wp14:editId="665C85ED">
          <wp:simplePos x="0" y="0"/>
          <wp:positionH relativeFrom="column">
            <wp:posOffset>-508635</wp:posOffset>
          </wp:positionH>
          <wp:positionV relativeFrom="page">
            <wp:posOffset>208280</wp:posOffset>
          </wp:positionV>
          <wp:extent cx="7040880" cy="118872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AFEE1B2">
        <v:shape id="Text Box 33" o:spid="_x0000_s2053" type="#_x0000_t202" style="position:absolute;left:0;text-align:left;margin-left:0;margin-top:1in;width:544.3pt;height:4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" filled="f" stroked="f" strokeweight=".5pt">
          <v:textbox>
            <w:txbxContent>
              <w:p w14:paraId="7394E939" w14:textId="77777777" w:rsidR="00C72ADD" w:rsidRPr="0027144D" w:rsidRDefault="00C72ADD" w:rsidP="00C72ADD">
                <w:pPr>
                  <w:pStyle w:val="NoSpacing"/>
                  <w:ind w:right="255"/>
                  <w:jc w:val="right"/>
                  <w:rPr>
                    <w:rFonts w:ascii="Adobe Fan Heiti Std B" w:eastAsia="Adobe Fan Heiti Std B" w:hAnsi="Adobe Fan Heiti Std B"/>
                    <w:b/>
                    <w:color w:val="007A37"/>
                    <w:sz w:val="40"/>
                    <w:szCs w:val="28"/>
                  </w:rPr>
                </w:pPr>
                <w:r>
                  <w:rPr>
                    <w:rFonts w:ascii="Adobe Fan Heiti Std B" w:eastAsia="Adobe Fan Heiti Std B" w:hAnsi="Adobe Fan Heiti Std B"/>
                    <w:b/>
                    <w:color w:val="007A37"/>
                    <w:sz w:val="40"/>
                    <w:szCs w:val="28"/>
                  </w:rPr>
                  <w:t>INSTITUTE OF EDUCATION</w:t>
                </w:r>
              </w:p>
            </w:txbxContent>
          </v:textbox>
          <w10:wrap anchorx="margin" anchory="page"/>
        </v:shape>
      </w:pict>
    </w:r>
  </w:p>
  <w:p w14:paraId="2C1867D6" w14:textId="77777777" w:rsidR="00C72ADD" w:rsidRDefault="00C72ADD" w:rsidP="00C72ADD">
    <w:pPr>
      <w:pStyle w:val="NoSpacing"/>
      <w:jc w:val="center"/>
    </w:pPr>
  </w:p>
  <w:p w14:paraId="3F54571B" w14:textId="77777777" w:rsidR="00C72ADD" w:rsidRDefault="00C72ADD" w:rsidP="00C72ADD">
    <w:pPr>
      <w:pStyle w:val="NoSpacing"/>
    </w:pPr>
  </w:p>
  <w:p w14:paraId="219E82E6" w14:textId="77777777" w:rsidR="00C72ADD" w:rsidRDefault="00C72ADD" w:rsidP="00C72ADD">
    <w:pPr>
      <w:pStyle w:val="NoSpacing"/>
    </w:pPr>
  </w:p>
  <w:p w14:paraId="121995EA" w14:textId="62084D93" w:rsidR="009537DE" w:rsidRPr="000233D0" w:rsidRDefault="009537DE" w:rsidP="00C72ADD">
    <w:pPr>
      <w:jc w:val="center"/>
      <w:rPr>
        <w:rFonts w:ascii="Arial" w:hAnsi="Arial" w:cs="Arial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9DE"/>
    <w:multiLevelType w:val="hybridMultilevel"/>
    <w:tmpl w:val="F8AA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11"/>
    <w:rsid w:val="000008B8"/>
    <w:rsid w:val="00012053"/>
    <w:rsid w:val="00012BDA"/>
    <w:rsid w:val="0002274F"/>
    <w:rsid w:val="000233D0"/>
    <w:rsid w:val="0002796D"/>
    <w:rsid w:val="00033CE0"/>
    <w:rsid w:val="00040F8A"/>
    <w:rsid w:val="000508D7"/>
    <w:rsid w:val="00051A2D"/>
    <w:rsid w:val="000538FF"/>
    <w:rsid w:val="000561FA"/>
    <w:rsid w:val="00082644"/>
    <w:rsid w:val="00085D80"/>
    <w:rsid w:val="000A11EC"/>
    <w:rsid w:val="000A14C7"/>
    <w:rsid w:val="000B65B9"/>
    <w:rsid w:val="000B75B7"/>
    <w:rsid w:val="000C09F2"/>
    <w:rsid w:val="000C7196"/>
    <w:rsid w:val="000E1F8B"/>
    <w:rsid w:val="000E7156"/>
    <w:rsid w:val="000F2232"/>
    <w:rsid w:val="00100C3A"/>
    <w:rsid w:val="0010284D"/>
    <w:rsid w:val="00120BB4"/>
    <w:rsid w:val="00122C32"/>
    <w:rsid w:val="00131F34"/>
    <w:rsid w:val="00142002"/>
    <w:rsid w:val="001422C5"/>
    <w:rsid w:val="001524C9"/>
    <w:rsid w:val="0015422A"/>
    <w:rsid w:val="001672DE"/>
    <w:rsid w:val="001A301A"/>
    <w:rsid w:val="001A3098"/>
    <w:rsid w:val="001B251A"/>
    <w:rsid w:val="001B4690"/>
    <w:rsid w:val="001E65C4"/>
    <w:rsid w:val="001F6CEC"/>
    <w:rsid w:val="002145DA"/>
    <w:rsid w:val="00215987"/>
    <w:rsid w:val="002207A4"/>
    <w:rsid w:val="00222FD4"/>
    <w:rsid w:val="00224E1E"/>
    <w:rsid w:val="00234FDA"/>
    <w:rsid w:val="00243A69"/>
    <w:rsid w:val="00251EE1"/>
    <w:rsid w:val="0025411F"/>
    <w:rsid w:val="00254F56"/>
    <w:rsid w:val="00263DD0"/>
    <w:rsid w:val="00275242"/>
    <w:rsid w:val="00277DB7"/>
    <w:rsid w:val="00295BF6"/>
    <w:rsid w:val="00296AF5"/>
    <w:rsid w:val="002A3AC0"/>
    <w:rsid w:val="002B41D6"/>
    <w:rsid w:val="002C0922"/>
    <w:rsid w:val="002F5972"/>
    <w:rsid w:val="002F73DA"/>
    <w:rsid w:val="00312464"/>
    <w:rsid w:val="003232B8"/>
    <w:rsid w:val="00324DF1"/>
    <w:rsid w:val="0032769C"/>
    <w:rsid w:val="003378E9"/>
    <w:rsid w:val="003521B1"/>
    <w:rsid w:val="003621AE"/>
    <w:rsid w:val="003667C7"/>
    <w:rsid w:val="0038681F"/>
    <w:rsid w:val="003A3862"/>
    <w:rsid w:val="003A7029"/>
    <w:rsid w:val="003C2A4C"/>
    <w:rsid w:val="003E079B"/>
    <w:rsid w:val="003E72EA"/>
    <w:rsid w:val="003F5E65"/>
    <w:rsid w:val="0040299A"/>
    <w:rsid w:val="004063A8"/>
    <w:rsid w:val="004255C3"/>
    <w:rsid w:val="00440BC3"/>
    <w:rsid w:val="00447EC2"/>
    <w:rsid w:val="004511EB"/>
    <w:rsid w:val="00467633"/>
    <w:rsid w:val="004935D1"/>
    <w:rsid w:val="004959F3"/>
    <w:rsid w:val="004A2CF8"/>
    <w:rsid w:val="004A5586"/>
    <w:rsid w:val="004A7B5B"/>
    <w:rsid w:val="004B13F1"/>
    <w:rsid w:val="004C756A"/>
    <w:rsid w:val="004D2726"/>
    <w:rsid w:val="004E1174"/>
    <w:rsid w:val="004E5653"/>
    <w:rsid w:val="004E7FF9"/>
    <w:rsid w:val="004F5150"/>
    <w:rsid w:val="004F6AF2"/>
    <w:rsid w:val="00517639"/>
    <w:rsid w:val="00524E4F"/>
    <w:rsid w:val="00530B1C"/>
    <w:rsid w:val="00534B76"/>
    <w:rsid w:val="00553517"/>
    <w:rsid w:val="00554C7E"/>
    <w:rsid w:val="00561BAB"/>
    <w:rsid w:val="00572933"/>
    <w:rsid w:val="00576860"/>
    <w:rsid w:val="0058070E"/>
    <w:rsid w:val="00585C2F"/>
    <w:rsid w:val="005863A1"/>
    <w:rsid w:val="00590A73"/>
    <w:rsid w:val="005D4D83"/>
    <w:rsid w:val="005D6DE3"/>
    <w:rsid w:val="005D781D"/>
    <w:rsid w:val="005F43F8"/>
    <w:rsid w:val="00600541"/>
    <w:rsid w:val="006012BD"/>
    <w:rsid w:val="006A7CC9"/>
    <w:rsid w:val="006B6841"/>
    <w:rsid w:val="006B724B"/>
    <w:rsid w:val="006B7C74"/>
    <w:rsid w:val="006C2134"/>
    <w:rsid w:val="006C26C6"/>
    <w:rsid w:val="006D0A3B"/>
    <w:rsid w:val="006E7260"/>
    <w:rsid w:val="006F6E85"/>
    <w:rsid w:val="00705636"/>
    <w:rsid w:val="00712547"/>
    <w:rsid w:val="0072123D"/>
    <w:rsid w:val="00721C4E"/>
    <w:rsid w:val="00722CF7"/>
    <w:rsid w:val="007348C4"/>
    <w:rsid w:val="00740AD3"/>
    <w:rsid w:val="007538AD"/>
    <w:rsid w:val="00757841"/>
    <w:rsid w:val="00757DCE"/>
    <w:rsid w:val="0076049C"/>
    <w:rsid w:val="00761CA2"/>
    <w:rsid w:val="00772CE9"/>
    <w:rsid w:val="00782CA4"/>
    <w:rsid w:val="00785311"/>
    <w:rsid w:val="00792658"/>
    <w:rsid w:val="007939EB"/>
    <w:rsid w:val="007A6189"/>
    <w:rsid w:val="007C09B7"/>
    <w:rsid w:val="007C5B62"/>
    <w:rsid w:val="007C6399"/>
    <w:rsid w:val="007C6DF7"/>
    <w:rsid w:val="007D1B16"/>
    <w:rsid w:val="007E7F93"/>
    <w:rsid w:val="007F63D6"/>
    <w:rsid w:val="008078F7"/>
    <w:rsid w:val="00813B4C"/>
    <w:rsid w:val="0082213F"/>
    <w:rsid w:val="00833A5F"/>
    <w:rsid w:val="00845645"/>
    <w:rsid w:val="00854067"/>
    <w:rsid w:val="00876042"/>
    <w:rsid w:val="0088547D"/>
    <w:rsid w:val="008A349B"/>
    <w:rsid w:val="008A652A"/>
    <w:rsid w:val="008C71C8"/>
    <w:rsid w:val="008D4CAF"/>
    <w:rsid w:val="008E18DE"/>
    <w:rsid w:val="008E6D0C"/>
    <w:rsid w:val="008F224C"/>
    <w:rsid w:val="00906212"/>
    <w:rsid w:val="00906B0A"/>
    <w:rsid w:val="0091203B"/>
    <w:rsid w:val="00913856"/>
    <w:rsid w:val="009252EF"/>
    <w:rsid w:val="009374F5"/>
    <w:rsid w:val="00937F5D"/>
    <w:rsid w:val="0094734D"/>
    <w:rsid w:val="009537DE"/>
    <w:rsid w:val="00960038"/>
    <w:rsid w:val="009927C4"/>
    <w:rsid w:val="009A5819"/>
    <w:rsid w:val="009B31BC"/>
    <w:rsid w:val="009C1911"/>
    <w:rsid w:val="009C2F07"/>
    <w:rsid w:val="009D66EE"/>
    <w:rsid w:val="009E6B15"/>
    <w:rsid w:val="009F40B9"/>
    <w:rsid w:val="009F6923"/>
    <w:rsid w:val="00A11543"/>
    <w:rsid w:val="00A14602"/>
    <w:rsid w:val="00A162AF"/>
    <w:rsid w:val="00A242F5"/>
    <w:rsid w:val="00A2553C"/>
    <w:rsid w:val="00A35303"/>
    <w:rsid w:val="00A62A4F"/>
    <w:rsid w:val="00A81401"/>
    <w:rsid w:val="00AA0500"/>
    <w:rsid w:val="00AB5BCB"/>
    <w:rsid w:val="00AB69D0"/>
    <w:rsid w:val="00AC28CF"/>
    <w:rsid w:val="00AD1B19"/>
    <w:rsid w:val="00AE5923"/>
    <w:rsid w:val="00B00C84"/>
    <w:rsid w:val="00B057B9"/>
    <w:rsid w:val="00B0746C"/>
    <w:rsid w:val="00B256BE"/>
    <w:rsid w:val="00B268A2"/>
    <w:rsid w:val="00B31311"/>
    <w:rsid w:val="00B33607"/>
    <w:rsid w:val="00B347DA"/>
    <w:rsid w:val="00B431AB"/>
    <w:rsid w:val="00B64C75"/>
    <w:rsid w:val="00B726E9"/>
    <w:rsid w:val="00B77F9E"/>
    <w:rsid w:val="00B80A62"/>
    <w:rsid w:val="00B80DD0"/>
    <w:rsid w:val="00B82A52"/>
    <w:rsid w:val="00B970E9"/>
    <w:rsid w:val="00BA2F14"/>
    <w:rsid w:val="00BA7413"/>
    <w:rsid w:val="00BB0F07"/>
    <w:rsid w:val="00BB17C4"/>
    <w:rsid w:val="00BB488E"/>
    <w:rsid w:val="00BC194E"/>
    <w:rsid w:val="00BD06DF"/>
    <w:rsid w:val="00BD32AD"/>
    <w:rsid w:val="00BD5F43"/>
    <w:rsid w:val="00BD6B54"/>
    <w:rsid w:val="00BE11B0"/>
    <w:rsid w:val="00BE7187"/>
    <w:rsid w:val="00C06078"/>
    <w:rsid w:val="00C14241"/>
    <w:rsid w:val="00C153BB"/>
    <w:rsid w:val="00C16F4B"/>
    <w:rsid w:val="00C2452A"/>
    <w:rsid w:val="00C275CA"/>
    <w:rsid w:val="00C31DBA"/>
    <w:rsid w:val="00C413FC"/>
    <w:rsid w:val="00C45FA9"/>
    <w:rsid w:val="00C536D5"/>
    <w:rsid w:val="00C56E51"/>
    <w:rsid w:val="00C72ADD"/>
    <w:rsid w:val="00C90E80"/>
    <w:rsid w:val="00C92B72"/>
    <w:rsid w:val="00C95235"/>
    <w:rsid w:val="00CC328D"/>
    <w:rsid w:val="00CC767E"/>
    <w:rsid w:val="00CE1FEE"/>
    <w:rsid w:val="00CF1E47"/>
    <w:rsid w:val="00CF4CC2"/>
    <w:rsid w:val="00D00D2D"/>
    <w:rsid w:val="00D04E80"/>
    <w:rsid w:val="00D06B6B"/>
    <w:rsid w:val="00D079FA"/>
    <w:rsid w:val="00D10179"/>
    <w:rsid w:val="00D22AA8"/>
    <w:rsid w:val="00D22D32"/>
    <w:rsid w:val="00D256BB"/>
    <w:rsid w:val="00D427E6"/>
    <w:rsid w:val="00D44BAD"/>
    <w:rsid w:val="00D47A4F"/>
    <w:rsid w:val="00D5417C"/>
    <w:rsid w:val="00D7228A"/>
    <w:rsid w:val="00D763E0"/>
    <w:rsid w:val="00D84FB9"/>
    <w:rsid w:val="00DA1788"/>
    <w:rsid w:val="00DB44A4"/>
    <w:rsid w:val="00DB5FE3"/>
    <w:rsid w:val="00DD02F5"/>
    <w:rsid w:val="00DD067E"/>
    <w:rsid w:val="00DD0CB5"/>
    <w:rsid w:val="00DD1777"/>
    <w:rsid w:val="00DD3103"/>
    <w:rsid w:val="00DF06CD"/>
    <w:rsid w:val="00DF0D39"/>
    <w:rsid w:val="00E0735C"/>
    <w:rsid w:val="00E1023C"/>
    <w:rsid w:val="00E11B35"/>
    <w:rsid w:val="00E140F0"/>
    <w:rsid w:val="00E14ECB"/>
    <w:rsid w:val="00E33C3A"/>
    <w:rsid w:val="00E35CED"/>
    <w:rsid w:val="00E707F4"/>
    <w:rsid w:val="00E968D3"/>
    <w:rsid w:val="00EA0FDF"/>
    <w:rsid w:val="00EA5DB9"/>
    <w:rsid w:val="00EB0084"/>
    <w:rsid w:val="00EB5F5B"/>
    <w:rsid w:val="00EC0EB8"/>
    <w:rsid w:val="00ED2FCF"/>
    <w:rsid w:val="00ED3228"/>
    <w:rsid w:val="00EE0313"/>
    <w:rsid w:val="00EE6576"/>
    <w:rsid w:val="00EF0C57"/>
    <w:rsid w:val="00EF2439"/>
    <w:rsid w:val="00F01611"/>
    <w:rsid w:val="00F260CC"/>
    <w:rsid w:val="00F45FDE"/>
    <w:rsid w:val="00F62F9E"/>
    <w:rsid w:val="00F65910"/>
    <w:rsid w:val="00F661BD"/>
    <w:rsid w:val="00F770E6"/>
    <w:rsid w:val="00F774F6"/>
    <w:rsid w:val="00F82445"/>
    <w:rsid w:val="00F94B83"/>
    <w:rsid w:val="00FA1238"/>
    <w:rsid w:val="00FA77F6"/>
    <w:rsid w:val="00FB632B"/>
    <w:rsid w:val="00FC57C0"/>
    <w:rsid w:val="00FD3EB2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199560"/>
  <w15:docId w15:val="{E39F5F11-F540-415D-A8AB-D86DF26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6A"/>
  </w:style>
  <w:style w:type="paragraph" w:styleId="Footer">
    <w:name w:val="footer"/>
    <w:basedOn w:val="Normal"/>
    <w:link w:val="Foot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6A"/>
  </w:style>
  <w:style w:type="character" w:styleId="Hyperlink">
    <w:name w:val="Hyperlink"/>
    <w:rsid w:val="00DD0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DD0"/>
    <w:pPr>
      <w:ind w:left="720"/>
      <w:contextualSpacing/>
    </w:pPr>
  </w:style>
  <w:style w:type="paragraph" w:styleId="NoSpacing">
    <w:name w:val="No Spacing"/>
    <w:uiPriority w:val="1"/>
    <w:qFormat/>
    <w:rsid w:val="00C72ADD"/>
    <w:rPr>
      <w:rFonts w:ascii="Arial Narrow" w:hAnsi="Arial Narrow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F4B1-DC73-446C-BF57-3215D154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Jevannel Borlio</cp:lastModifiedBy>
  <cp:revision>110</cp:revision>
  <cp:lastPrinted>2018-08-23T11:42:00Z</cp:lastPrinted>
  <dcterms:created xsi:type="dcterms:W3CDTF">2017-01-03T19:38:00Z</dcterms:created>
  <dcterms:modified xsi:type="dcterms:W3CDTF">2020-01-16T21:27:00Z</dcterms:modified>
</cp:coreProperties>
</file>